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DC" w:rsidRPr="00AB4FDC" w:rsidRDefault="00AB4FDC" w:rsidP="3A0361A5">
      <w:pPr>
        <w:rPr>
          <w:rFonts w:ascii="Calibri" w:eastAsia="Calibri" w:hAnsi="Calibri" w:cs="Calibri"/>
          <w:bCs/>
        </w:rPr>
      </w:pPr>
    </w:p>
    <w:p w:rsidR="001D6944" w:rsidRDefault="007247B2" w:rsidP="001D6944">
      <w:r w:rsidRPr="3A0361A5">
        <w:rPr>
          <w:rFonts w:ascii="Calibri" w:eastAsia="Calibri" w:hAnsi="Calibri" w:cs="Calibri"/>
          <w:b/>
          <w:bCs/>
        </w:rPr>
        <w:t>Närvarande</w:t>
      </w:r>
      <w:r w:rsidRPr="3A0361A5">
        <w:rPr>
          <w:rFonts w:ascii="Calibri" w:eastAsia="Calibri" w:hAnsi="Calibri" w:cs="Calibri"/>
        </w:rPr>
        <w:t xml:space="preserve">: </w:t>
      </w:r>
      <w:r w:rsidR="00CB47DA">
        <w:rPr>
          <w:rFonts w:ascii="Calibri" w:eastAsia="Calibri" w:hAnsi="Calibri" w:cs="Calibri"/>
        </w:rPr>
        <w:t xml:space="preserve">Lone Mathiasson, Michael Matz, </w:t>
      </w:r>
      <w:r w:rsidR="00091616">
        <w:t xml:space="preserve">Görel Ingner, Katarina Erlandsson, Therese Andersen, Susanna Bruzell, </w:t>
      </w:r>
      <w:r w:rsidR="00CB47DA">
        <w:t xml:space="preserve">Anna Sönnberger, Susanne Kindeberg, </w:t>
      </w:r>
      <w:r w:rsidR="00091616" w:rsidRPr="00091616">
        <w:t>Monica Swenson Gripne</w:t>
      </w:r>
      <w:r w:rsidR="00CB47DA">
        <w:t xml:space="preserve"> </w:t>
      </w:r>
      <w:r w:rsidR="00B95250">
        <w:t>(på telefon)</w:t>
      </w:r>
    </w:p>
    <w:p w:rsidR="00FF7FE4" w:rsidRPr="001D6944" w:rsidRDefault="00FF7FE4" w:rsidP="001D6944">
      <w:r>
        <w:t>Daniel Persson, adjungerad på punkten om julmarknaden</w:t>
      </w:r>
      <w:r w:rsidR="00AC1FAC">
        <w:t xml:space="preserve"> och Vårfintdagen</w:t>
      </w:r>
    </w:p>
    <w:p w:rsidR="007247B2" w:rsidRDefault="00310771" w:rsidP="3A0361A5">
      <w:pPr>
        <w:rPr>
          <w:rFonts w:ascii="Calibri" w:hAnsi="Calibri"/>
        </w:rPr>
      </w:pPr>
      <w:r w:rsidRPr="3A0361A5">
        <w:rPr>
          <w:rFonts w:ascii="Calibri" w:eastAsia="Calibri" w:hAnsi="Calibri" w:cs="Calibri"/>
          <w:b/>
          <w:bCs/>
        </w:rPr>
        <w:t>Plats och tid:</w:t>
      </w:r>
      <w:r w:rsidR="004337E5" w:rsidRPr="3A0361A5">
        <w:rPr>
          <w:rFonts w:ascii="Calibri" w:eastAsia="Calibri" w:hAnsi="Calibri" w:cs="Calibri"/>
        </w:rPr>
        <w:t xml:space="preserve"> </w:t>
      </w:r>
      <w:r w:rsidR="00E00A57">
        <w:rPr>
          <w:rFonts w:ascii="Calibri" w:eastAsia="Calibri" w:hAnsi="Calibri" w:cs="Calibri"/>
        </w:rPr>
        <w:t xml:space="preserve"> Folkets hus </w:t>
      </w:r>
      <w:r w:rsidR="00E319D0">
        <w:rPr>
          <w:rFonts w:ascii="Calibri" w:eastAsia="Calibri" w:hAnsi="Calibri" w:cs="Calibri"/>
        </w:rPr>
        <w:t>6 september</w:t>
      </w:r>
      <w:r w:rsidR="00E00A57">
        <w:rPr>
          <w:rFonts w:ascii="Calibri" w:eastAsia="Calibri" w:hAnsi="Calibri" w:cs="Calibri"/>
        </w:rPr>
        <w:t xml:space="preserve"> 2018</w:t>
      </w:r>
    </w:p>
    <w:p w:rsidR="004743B8" w:rsidRDefault="004743B8" w:rsidP="004743B8">
      <w:pPr>
        <w:ind w:left="2835" w:hanging="2835"/>
        <w:rPr>
          <w:rFonts w:ascii="Calibri" w:hAnsi="Calibri"/>
        </w:rPr>
      </w:pPr>
    </w:p>
    <w:p w:rsidR="007247B2" w:rsidRDefault="00CF5D9F" w:rsidP="009373A7">
      <w:pPr>
        <w:spacing w:afterLines="160" w:after="384" w:line="240" w:lineRule="auto"/>
        <w:ind w:left="2694" w:hanging="2694"/>
        <w:rPr>
          <w:rFonts w:ascii="Calibri" w:hAnsi="Calibri"/>
        </w:rPr>
      </w:pPr>
      <w:r w:rsidRPr="00CF5D9F">
        <w:rPr>
          <w:rFonts w:ascii="Calibri" w:hAnsi="Calibri"/>
          <w:b/>
        </w:rPr>
        <w:t>Mötets öppnande:</w:t>
      </w:r>
      <w:r>
        <w:rPr>
          <w:rFonts w:ascii="Calibri" w:hAnsi="Calibri"/>
        </w:rPr>
        <w:tab/>
      </w:r>
      <w:r w:rsidR="00E00A57">
        <w:rPr>
          <w:rFonts w:ascii="Calibri" w:hAnsi="Calibri"/>
        </w:rPr>
        <w:t>Ordföranden öppnade mötet och hälsade alla välkomna</w:t>
      </w:r>
    </w:p>
    <w:p w:rsidR="00A86465" w:rsidRDefault="007247B2" w:rsidP="009373A7">
      <w:pPr>
        <w:spacing w:afterLines="160" w:after="384" w:line="240" w:lineRule="auto"/>
        <w:ind w:left="2694" w:hanging="2694"/>
        <w:rPr>
          <w:rFonts w:ascii="Calibri" w:hAnsi="Calibri"/>
        </w:rPr>
      </w:pPr>
      <w:r w:rsidRPr="00007E06">
        <w:rPr>
          <w:rFonts w:ascii="Calibri" w:hAnsi="Calibri"/>
          <w:b/>
        </w:rPr>
        <w:t>Föregående protokoll</w:t>
      </w:r>
      <w:r w:rsidR="00007E06">
        <w:rPr>
          <w:rFonts w:ascii="Calibri" w:hAnsi="Calibri"/>
        </w:rPr>
        <w:t>:</w:t>
      </w:r>
      <w:r>
        <w:rPr>
          <w:rFonts w:ascii="Calibri" w:hAnsi="Calibri"/>
        </w:rPr>
        <w:tab/>
      </w:r>
      <w:r w:rsidR="00CB47DA">
        <w:rPr>
          <w:rFonts w:ascii="Calibri" w:hAnsi="Calibri"/>
        </w:rPr>
        <w:t>Bordläggs till nästa möte</w:t>
      </w:r>
    </w:p>
    <w:p w:rsidR="00E04D68" w:rsidRDefault="00310771" w:rsidP="009373A7">
      <w:pPr>
        <w:spacing w:afterLines="160" w:after="384" w:line="240" w:lineRule="auto"/>
        <w:ind w:left="2694" w:hanging="2694"/>
        <w:rPr>
          <w:rFonts w:ascii="Calibri" w:hAnsi="Calibri"/>
        </w:rPr>
      </w:pPr>
      <w:r w:rsidRPr="00007E06">
        <w:rPr>
          <w:rFonts w:ascii="Calibri" w:hAnsi="Calibri"/>
          <w:b/>
        </w:rPr>
        <w:t>Dagordning</w:t>
      </w:r>
      <w:r>
        <w:rPr>
          <w:rFonts w:ascii="Calibri" w:hAnsi="Calibri"/>
        </w:rPr>
        <w:t>:</w:t>
      </w:r>
      <w:r w:rsidR="00E04D68">
        <w:rPr>
          <w:rFonts w:ascii="Calibri" w:hAnsi="Calibri"/>
        </w:rPr>
        <w:tab/>
      </w:r>
      <w:r w:rsidR="00E00A57">
        <w:rPr>
          <w:rFonts w:ascii="Calibri" w:hAnsi="Calibri"/>
        </w:rPr>
        <w:t>Dagordningen fastställdes</w:t>
      </w:r>
    </w:p>
    <w:p w:rsidR="005F25D2" w:rsidRDefault="006B18D9" w:rsidP="009373A7">
      <w:pPr>
        <w:spacing w:afterLines="160" w:after="384" w:line="240" w:lineRule="auto"/>
        <w:ind w:left="2694" w:hanging="2694"/>
        <w:rPr>
          <w:rFonts w:ascii="Calibri" w:hAnsi="Calibri"/>
        </w:rPr>
      </w:pPr>
      <w:r>
        <w:rPr>
          <w:rFonts w:ascii="Calibri" w:hAnsi="Calibri"/>
          <w:b/>
        </w:rPr>
        <w:t>Val av justeringsmän:</w:t>
      </w:r>
      <w:r w:rsidR="001B730B">
        <w:rPr>
          <w:rFonts w:ascii="Calibri" w:hAnsi="Calibri"/>
          <w:b/>
        </w:rPr>
        <w:tab/>
      </w:r>
      <w:r w:rsidR="00CB47DA">
        <w:t>Görel Ingner</w:t>
      </w:r>
      <w:r w:rsidR="00091616">
        <w:t xml:space="preserve"> och </w:t>
      </w:r>
      <w:r w:rsidR="00CB47DA">
        <w:t>Monica Swensson Gripne</w:t>
      </w:r>
      <w:r w:rsidR="00091616">
        <w:t xml:space="preserve"> valdes att justera protokollet</w:t>
      </w:r>
    </w:p>
    <w:p w:rsidR="00091616" w:rsidRDefault="00091616" w:rsidP="00FF7FE4">
      <w:pPr>
        <w:ind w:left="2600" w:hanging="2600"/>
      </w:pPr>
      <w:r>
        <w:rPr>
          <w:rFonts w:ascii="Calibri" w:hAnsi="Calibri"/>
          <w:b/>
        </w:rPr>
        <w:t>Julmarknaden:</w:t>
      </w:r>
      <w:r w:rsidR="00DA1836">
        <w:rPr>
          <w:rFonts w:ascii="Calibri" w:hAnsi="Calibri"/>
        </w:rPr>
        <w:tab/>
      </w:r>
      <w:r w:rsidR="00FF7FE4">
        <w:rPr>
          <w:rFonts w:ascii="Calibri" w:hAnsi="Calibri"/>
        </w:rPr>
        <w:t xml:space="preserve">Styrelsen hade bjudit in Daniel Persson från scouterna för att höra deras syn på en framtida julmarknad. Scouterna hade inte för avsikt att delta i en eventuell julmarknad i år. Styrelsen och scouterna var överens om att ha ett nytt möte i vår för att diskutera en eventuell julmarknad 2019, som i så fall skulle vara ett samarbete mellan byalaget och scouterna. Även ÖIS ordförande var inbjuden till mötet men hade inte möjlighet att närvara. </w:t>
      </w:r>
    </w:p>
    <w:p w:rsidR="00091616" w:rsidRDefault="00FF7FE4" w:rsidP="00091616">
      <w:pPr>
        <w:ind w:left="2600" w:hanging="2600"/>
      </w:pPr>
      <w:r>
        <w:rPr>
          <w:rFonts w:ascii="Calibri" w:hAnsi="Calibri"/>
          <w:b/>
        </w:rPr>
        <w:t>Vårfintdagen</w:t>
      </w:r>
      <w:r w:rsidR="00091616" w:rsidRPr="00091616">
        <w:t xml:space="preserve"> </w:t>
      </w:r>
      <w:r w:rsidR="00091616">
        <w:tab/>
      </w:r>
      <w:r>
        <w:t>Styrelsen var överens om att aktiviteter behövs spridas ut i byarna vid nästa Vårfintdag för att skapa större engagemang. Förslag som diskuterades var korvgrillning i Toftaholm, upphämtningsställen av säckar i alla byar, ”båttaxi” på Kävlingeån till grillplatsen, kanotpaddling.</w:t>
      </w:r>
      <w:r w:rsidR="00AC1FAC">
        <w:t xml:space="preserve"> Möte med scouterna i vår för att diskutera detta.</w:t>
      </w:r>
    </w:p>
    <w:p w:rsidR="00AC1FAC" w:rsidRPr="00AC1FAC" w:rsidRDefault="00AC1FAC" w:rsidP="00091616">
      <w:pPr>
        <w:ind w:left="2600" w:hanging="2600"/>
      </w:pPr>
      <w:r>
        <w:rPr>
          <w:rFonts w:ascii="Calibri" w:hAnsi="Calibri"/>
          <w:b/>
        </w:rPr>
        <w:tab/>
      </w:r>
      <w:r>
        <w:rPr>
          <w:rFonts w:ascii="Calibri" w:hAnsi="Calibri"/>
        </w:rPr>
        <w:t>Daniel informerade om scouternas 50-års jubileum som ska firas innan årets slut.</w:t>
      </w:r>
    </w:p>
    <w:p w:rsidR="00AC1FAC" w:rsidRDefault="00AC1FAC" w:rsidP="00176E6E">
      <w:pPr>
        <w:ind w:left="2600" w:hanging="2600"/>
        <w:rPr>
          <w:rFonts w:ascii="Calibri" w:hAnsi="Calibri"/>
          <w:b/>
        </w:rPr>
      </w:pPr>
    </w:p>
    <w:p w:rsidR="00AC1FAC" w:rsidRDefault="00AC1FAC" w:rsidP="00176E6E">
      <w:pPr>
        <w:ind w:left="2600" w:hanging="2600"/>
        <w:rPr>
          <w:rFonts w:ascii="Calibri" w:hAnsi="Calibri"/>
          <w:b/>
        </w:rPr>
      </w:pPr>
    </w:p>
    <w:p w:rsidR="00AC1FAC" w:rsidRDefault="00AC1FAC" w:rsidP="00AC1FAC">
      <w:pPr>
        <w:spacing w:after="0"/>
        <w:ind w:left="2600" w:hanging="2600"/>
        <w:rPr>
          <w:rFonts w:ascii="Calibri" w:hAnsi="Calibri"/>
          <w:b/>
        </w:rPr>
      </w:pPr>
      <w:r>
        <w:rPr>
          <w:rFonts w:ascii="Calibri" w:hAnsi="Calibri"/>
          <w:b/>
        </w:rPr>
        <w:t>Externa gäster på styrelse-</w:t>
      </w:r>
    </w:p>
    <w:p w:rsidR="00176E6E" w:rsidRPr="00176E6E" w:rsidRDefault="00AC1FAC" w:rsidP="00AC1FAC">
      <w:pPr>
        <w:spacing w:after="0"/>
        <w:ind w:left="2600" w:hanging="2600"/>
      </w:pPr>
      <w:r>
        <w:rPr>
          <w:rFonts w:ascii="Calibri" w:hAnsi="Calibri"/>
          <w:b/>
        </w:rPr>
        <w:lastRenderedPageBreak/>
        <w:t>möte</w:t>
      </w:r>
      <w:r w:rsidR="00091616" w:rsidRPr="00091616">
        <w:rPr>
          <w:rFonts w:ascii="Calibri" w:hAnsi="Calibri"/>
          <w:b/>
        </w:rPr>
        <w:t xml:space="preserve"> </w:t>
      </w:r>
      <w:r w:rsidR="00091616">
        <w:rPr>
          <w:rFonts w:ascii="Calibri" w:hAnsi="Calibri"/>
          <w:b/>
        </w:rPr>
        <w:tab/>
      </w:r>
      <w:r>
        <w:t>Lone framförde idén om att bjuda in externa organisationer och verksamheter i närområdet för få till en bra samverkan. Jacob Bennet på Slättäng föreslogs vara första gäst. Styrelsen beslutade bjuda in honom. Lone tar kontakt.</w:t>
      </w:r>
    </w:p>
    <w:p w:rsidR="00091616" w:rsidRPr="001D6944" w:rsidRDefault="00091616" w:rsidP="004243F7"/>
    <w:p w:rsidR="00091616" w:rsidRPr="00AC1FAC" w:rsidRDefault="00AC1FAC" w:rsidP="00AC1FAC">
      <w:pPr>
        <w:ind w:left="2600" w:hanging="2600"/>
      </w:pPr>
      <w:r>
        <w:rPr>
          <w:rFonts w:ascii="Calibri" w:hAnsi="Calibri"/>
          <w:b/>
        </w:rPr>
        <w:t>Workshop Eslövs kommun</w:t>
      </w:r>
      <w:r>
        <w:rPr>
          <w:rFonts w:ascii="Calibri" w:hAnsi="Calibri"/>
          <w:b/>
        </w:rPr>
        <w:tab/>
      </w:r>
      <w:r>
        <w:rPr>
          <w:rFonts w:ascii="Calibri" w:hAnsi="Calibri"/>
        </w:rPr>
        <w:t xml:space="preserve">Eslövs kommun vill formalisera samarbetet med föreningslivet i kommunen. De vill skriva ett samarbetsavtal med föreningarna. </w:t>
      </w:r>
      <w:r w:rsidR="00840C61">
        <w:rPr>
          <w:rFonts w:ascii="Calibri" w:hAnsi="Calibri"/>
        </w:rPr>
        <w:t xml:space="preserve">Susanna och Monica har varit på workshop med kommunen och Eslövs föreningsliv om avtalet. </w:t>
      </w:r>
      <w:r>
        <w:rPr>
          <w:rFonts w:ascii="Calibri" w:hAnsi="Calibri"/>
        </w:rPr>
        <w:t xml:space="preserve">Avtalet ska </w:t>
      </w:r>
      <w:r w:rsidR="00840C61">
        <w:rPr>
          <w:rFonts w:ascii="Calibri" w:hAnsi="Calibri"/>
        </w:rPr>
        <w:t xml:space="preserve">därefter </w:t>
      </w:r>
      <w:bookmarkStart w:id="0" w:name="_GoBack"/>
      <w:bookmarkEnd w:id="0"/>
      <w:r>
        <w:rPr>
          <w:rFonts w:ascii="Calibri" w:hAnsi="Calibri"/>
        </w:rPr>
        <w:t>beslutas av politikerna</w:t>
      </w:r>
      <w:r w:rsidR="00E319D0">
        <w:rPr>
          <w:rFonts w:ascii="Calibri" w:hAnsi="Calibri"/>
        </w:rPr>
        <w:t xml:space="preserve"> och därefter får föreningarna välja om man vill skriva på. </w:t>
      </w:r>
    </w:p>
    <w:p w:rsidR="001D6944" w:rsidRPr="001D6944" w:rsidRDefault="001D6944" w:rsidP="00091616">
      <w:pPr>
        <w:spacing w:after="0" w:line="240" w:lineRule="auto"/>
        <w:ind w:left="2693" w:hanging="2693"/>
      </w:pPr>
      <w:r>
        <w:rPr>
          <w:rFonts w:ascii="Calibri" w:hAnsi="Calibri"/>
          <w:b/>
        </w:rPr>
        <w:tab/>
      </w:r>
    </w:p>
    <w:p w:rsidR="009373A7" w:rsidRDefault="00E319D0" w:rsidP="001D6944">
      <w:pPr>
        <w:spacing w:afterLines="160" w:after="384" w:line="240" w:lineRule="auto"/>
        <w:ind w:left="2600" w:hanging="2600"/>
      </w:pPr>
      <w:r>
        <w:rPr>
          <w:b/>
        </w:rPr>
        <w:t>Sparbanksstiftelsen</w:t>
      </w:r>
      <w:r w:rsidR="009373A7" w:rsidRPr="009373A7">
        <w:rPr>
          <w:b/>
        </w:rPr>
        <w:tab/>
      </w:r>
      <w:r>
        <w:t>Finns möjlighet att söka pengar från Sparbanksstiftelsen Finn till t.ex. en filmprojektor och duk. Monica tittar på detta och gör en ansökan.</w:t>
      </w:r>
    </w:p>
    <w:p w:rsidR="009373A7" w:rsidRDefault="00E319D0" w:rsidP="009373A7">
      <w:pPr>
        <w:spacing w:after="0" w:line="240" w:lineRule="auto"/>
        <w:ind w:left="2600" w:hanging="2600"/>
      </w:pPr>
      <w:r>
        <w:rPr>
          <w:b/>
        </w:rPr>
        <w:t>Eslövs byalagsråd</w:t>
      </w:r>
      <w:r w:rsidR="001D6944">
        <w:rPr>
          <w:b/>
        </w:rPr>
        <w:t xml:space="preserve"> </w:t>
      </w:r>
      <w:r w:rsidR="009373A7">
        <w:tab/>
      </w:r>
      <w:r>
        <w:t xml:space="preserve">Nästa möte ska vara i Örtofta Folkets hus den 11 september. Syftet med mötet är att ta fram punkter som byalagsrådet vill diskutera med kommunen. </w:t>
      </w:r>
    </w:p>
    <w:p w:rsidR="00E319D0" w:rsidRDefault="00E319D0" w:rsidP="009373A7">
      <w:pPr>
        <w:spacing w:after="0" w:line="240" w:lineRule="auto"/>
        <w:ind w:left="2600" w:hanging="2600"/>
      </w:pPr>
    </w:p>
    <w:p w:rsidR="00E319D0" w:rsidRDefault="00E319D0" w:rsidP="009373A7">
      <w:pPr>
        <w:spacing w:after="0" w:line="240" w:lineRule="auto"/>
        <w:ind w:left="2600" w:hanging="2600"/>
      </w:pPr>
      <w:r w:rsidRPr="00E319D0">
        <w:rPr>
          <w:b/>
        </w:rPr>
        <w:t>Teater Folkets hus</w:t>
      </w:r>
      <w:r>
        <w:rPr>
          <w:b/>
        </w:rPr>
        <w:tab/>
      </w:r>
      <w:r>
        <w:t xml:space="preserve">Nästa föreställning är ”Kroppkaka” med Ika Nord den 7 september. </w:t>
      </w:r>
    </w:p>
    <w:p w:rsidR="00E319D0" w:rsidRDefault="00E319D0" w:rsidP="009373A7">
      <w:pPr>
        <w:spacing w:after="0" w:line="240" w:lineRule="auto"/>
        <w:ind w:left="2600" w:hanging="2600"/>
      </w:pPr>
    </w:p>
    <w:p w:rsidR="00E319D0" w:rsidRDefault="00E319D0" w:rsidP="009373A7">
      <w:pPr>
        <w:spacing w:after="0" w:line="240" w:lineRule="auto"/>
        <w:ind w:left="2600" w:hanging="2600"/>
      </w:pPr>
      <w:r w:rsidRPr="00E319D0">
        <w:rPr>
          <w:b/>
        </w:rPr>
        <w:t>Örtofta å-promenad</w:t>
      </w:r>
      <w:r>
        <w:rPr>
          <w:b/>
        </w:rPr>
        <w:tab/>
      </w:r>
      <w:r w:rsidR="00A348DC">
        <w:t xml:space="preserve">Den av kommunen utsedda projektledaren ska ta kontakt med Lone i början på september. Från byarna kommer Jörgen Lundström vara projektledare. </w:t>
      </w:r>
    </w:p>
    <w:p w:rsidR="00A348DC" w:rsidRDefault="00A348DC" w:rsidP="009373A7">
      <w:pPr>
        <w:spacing w:after="0" w:line="240" w:lineRule="auto"/>
        <w:ind w:left="2600" w:hanging="2600"/>
      </w:pPr>
    </w:p>
    <w:p w:rsidR="00A348DC" w:rsidRDefault="00A348DC" w:rsidP="009373A7">
      <w:pPr>
        <w:spacing w:after="0" w:line="240" w:lineRule="auto"/>
        <w:ind w:left="2600" w:hanging="2600"/>
      </w:pPr>
      <w:r w:rsidRPr="00A348DC">
        <w:rPr>
          <w:b/>
        </w:rPr>
        <w:t>Uthyrningar Folkets hus</w:t>
      </w:r>
      <w:r>
        <w:rPr>
          <w:b/>
        </w:rPr>
        <w:tab/>
      </w:r>
      <w:r>
        <w:t xml:space="preserve">Lone,  Susanne och Annika Nilsson har haft möte med ÖIS om störningarna i samband med uthyrningar till fester i Folkets hus. Man har diskuterat att sätta in AC i lokalerna för att hålla festerna inomhus. Det ska förtydligas i kontraktet att festerna ska vara slut kl. 01.00. Kontaktaktuppgifter till de som hyr ska vara möjliga att få tillgång till ifall ljudnivån är för hög. Ska även undersökas om det är möjligt att sätta en timer på högtalarna. </w:t>
      </w:r>
    </w:p>
    <w:p w:rsidR="00A348DC" w:rsidRDefault="00A348DC" w:rsidP="009373A7">
      <w:pPr>
        <w:spacing w:after="0" w:line="240" w:lineRule="auto"/>
        <w:ind w:left="2600" w:hanging="2600"/>
      </w:pPr>
    </w:p>
    <w:p w:rsidR="00A348DC" w:rsidRPr="005D5062" w:rsidRDefault="005D5062" w:rsidP="009373A7">
      <w:pPr>
        <w:spacing w:after="0" w:line="240" w:lineRule="auto"/>
        <w:ind w:left="2600" w:hanging="2600"/>
        <w:rPr>
          <w:b/>
        </w:rPr>
      </w:pPr>
      <w:r w:rsidRPr="005D5062">
        <w:rPr>
          <w:b/>
        </w:rPr>
        <w:t xml:space="preserve">Stationsområdet och </w:t>
      </w:r>
    </w:p>
    <w:p w:rsidR="005D5062" w:rsidRDefault="005D5062" w:rsidP="009373A7">
      <w:pPr>
        <w:spacing w:after="0" w:line="240" w:lineRule="auto"/>
        <w:ind w:left="2600" w:hanging="2600"/>
      </w:pPr>
      <w:r w:rsidRPr="005D5062">
        <w:rPr>
          <w:b/>
        </w:rPr>
        <w:t>Sockerbruksvägen</w:t>
      </w:r>
      <w:r>
        <w:rPr>
          <w:b/>
        </w:rPr>
        <w:tab/>
      </w:r>
      <w:r>
        <w:t>Therese tar kontakt med kommunen om stationsområdet och Sockerbruksvägen då de tidigare har uttryckt att det finns tankar om att ordna upp området. Katarina och Görel ska försöka kontakt med Sockerbruket om gångväg från Toftaholm till Örtofta. Också för att påminna Sockerbruket om att varna alla förare att det finns barn i området och att ta det mycket försiktigt i samband med betkampanjen.</w:t>
      </w:r>
    </w:p>
    <w:p w:rsidR="005D5062" w:rsidRDefault="005D5062" w:rsidP="009373A7">
      <w:pPr>
        <w:spacing w:after="0" w:line="240" w:lineRule="auto"/>
        <w:ind w:left="2600" w:hanging="2600"/>
      </w:pPr>
    </w:p>
    <w:p w:rsidR="005D5062" w:rsidRDefault="005D5062" w:rsidP="009373A7">
      <w:pPr>
        <w:spacing w:after="0" w:line="240" w:lineRule="auto"/>
        <w:ind w:left="2600" w:hanging="2600"/>
      </w:pPr>
      <w:r w:rsidRPr="005D5062">
        <w:rPr>
          <w:b/>
        </w:rPr>
        <w:t>Ekonomi</w:t>
      </w:r>
      <w:r>
        <w:rPr>
          <w:b/>
        </w:rPr>
        <w:tab/>
      </w:r>
      <w:r>
        <w:t>Byalaget sökte och fick pengar för sommarlovsaktiviteterna. Byalaget har även köpt in en röjsåg.</w:t>
      </w:r>
    </w:p>
    <w:p w:rsidR="00B95250" w:rsidRDefault="00B95250" w:rsidP="009373A7">
      <w:pPr>
        <w:spacing w:after="0" w:line="240" w:lineRule="auto"/>
        <w:ind w:left="2600" w:hanging="2600"/>
      </w:pPr>
    </w:p>
    <w:p w:rsidR="00B95250" w:rsidRDefault="00B95250" w:rsidP="009373A7">
      <w:pPr>
        <w:spacing w:after="0" w:line="240" w:lineRule="auto"/>
        <w:ind w:left="2600" w:hanging="2600"/>
      </w:pPr>
      <w:r w:rsidRPr="00B95250">
        <w:rPr>
          <w:b/>
        </w:rPr>
        <w:t>Representanter i styrelsen</w:t>
      </w:r>
      <w:r w:rsidRPr="00B95250">
        <w:rPr>
          <w:b/>
        </w:rPr>
        <w:tab/>
      </w:r>
      <w:r>
        <w:t>Annika Nilsson har uttryckt intresse för att vara suppleant och ska tillfrågas igen.</w:t>
      </w:r>
    </w:p>
    <w:p w:rsidR="00B95250" w:rsidRDefault="00B95250" w:rsidP="009373A7">
      <w:pPr>
        <w:spacing w:after="0" w:line="240" w:lineRule="auto"/>
        <w:ind w:left="2600" w:hanging="2600"/>
      </w:pPr>
    </w:p>
    <w:p w:rsidR="00B95250" w:rsidRDefault="00B95250" w:rsidP="009373A7">
      <w:pPr>
        <w:spacing w:after="0" w:line="240" w:lineRule="auto"/>
        <w:ind w:left="2600" w:hanging="2600"/>
      </w:pPr>
      <w:r w:rsidRPr="00B95250">
        <w:rPr>
          <w:b/>
        </w:rPr>
        <w:t>Vårlökar från kommunen</w:t>
      </w:r>
      <w:r>
        <w:rPr>
          <w:b/>
        </w:rPr>
        <w:tab/>
      </w:r>
      <w:r>
        <w:t>Kommunen har erbjudit byarna vårlökar till plantering på kommunens mark. Styrelsen beslutar att beställa 1000 lökar att fördelas mellan byarna.</w:t>
      </w:r>
    </w:p>
    <w:p w:rsidR="00B95250" w:rsidRDefault="00B95250" w:rsidP="009373A7">
      <w:pPr>
        <w:spacing w:after="0" w:line="240" w:lineRule="auto"/>
        <w:ind w:left="2600" w:hanging="2600"/>
      </w:pPr>
    </w:p>
    <w:p w:rsidR="00B95250" w:rsidRDefault="00B95250" w:rsidP="009373A7">
      <w:pPr>
        <w:spacing w:after="0" w:line="240" w:lineRule="auto"/>
        <w:ind w:left="2600" w:hanging="2600"/>
      </w:pPr>
      <w:r w:rsidRPr="00B95250">
        <w:rPr>
          <w:b/>
        </w:rPr>
        <w:t>Nya parkeringsskyltar</w:t>
      </w:r>
      <w:r>
        <w:rPr>
          <w:b/>
        </w:rPr>
        <w:tab/>
      </w:r>
      <w:r>
        <w:t>Lone har varit i kontakt med kommunen om nya parkeringsskyltar i Örtofta. Vid påstötning visade det sig att detta hade missats men de har nu lovat att åtgärda saken.</w:t>
      </w:r>
    </w:p>
    <w:p w:rsidR="00B95250" w:rsidRDefault="00B95250" w:rsidP="009373A7">
      <w:pPr>
        <w:spacing w:after="0" w:line="240" w:lineRule="auto"/>
        <w:ind w:left="2600" w:hanging="2600"/>
      </w:pPr>
    </w:p>
    <w:p w:rsidR="00B95250" w:rsidRPr="00B95250" w:rsidRDefault="00B95250" w:rsidP="009373A7">
      <w:pPr>
        <w:spacing w:after="0" w:line="240" w:lineRule="auto"/>
        <w:ind w:left="2600" w:hanging="2600"/>
        <w:rPr>
          <w:b/>
        </w:rPr>
      </w:pPr>
      <w:r w:rsidRPr="00B95250">
        <w:rPr>
          <w:b/>
        </w:rPr>
        <w:t>Nästa möte</w:t>
      </w:r>
      <w:r>
        <w:rPr>
          <w:b/>
        </w:rPr>
        <w:tab/>
      </w:r>
      <w:r w:rsidRPr="00B95250">
        <w:t>Nästa</w:t>
      </w:r>
      <w:r>
        <w:t xml:space="preserve"> möte hålls den 19 november kl 18.30</w:t>
      </w:r>
    </w:p>
    <w:p w:rsidR="009373A7" w:rsidRDefault="009373A7" w:rsidP="009373A7">
      <w:pPr>
        <w:spacing w:after="0" w:line="240" w:lineRule="auto"/>
      </w:pPr>
    </w:p>
    <w:p w:rsidR="009373A7" w:rsidRDefault="009373A7" w:rsidP="009373A7">
      <w:pPr>
        <w:spacing w:after="0" w:line="240" w:lineRule="auto"/>
      </w:pPr>
    </w:p>
    <w:p w:rsidR="00B65D4B" w:rsidRPr="00AE2081" w:rsidRDefault="001A69E7" w:rsidP="009373A7">
      <w:pPr>
        <w:tabs>
          <w:tab w:val="left" w:pos="4395"/>
        </w:tabs>
        <w:spacing w:afterLines="160" w:after="384" w:line="240" w:lineRule="auto"/>
        <w:rPr>
          <w:rFonts w:ascii="Calibri" w:hAnsi="Calibri"/>
          <w:b/>
        </w:rPr>
      </w:pPr>
      <w:r>
        <w:rPr>
          <w:rFonts w:ascii="Calibri" w:hAnsi="Calibri"/>
        </w:rPr>
        <w:br/>
      </w:r>
      <w:r w:rsidR="000866E2" w:rsidRPr="00AE2081">
        <w:rPr>
          <w:rFonts w:ascii="Calibri" w:hAnsi="Calibri"/>
          <w:b/>
        </w:rPr>
        <w:t>Vid protokollet</w:t>
      </w:r>
    </w:p>
    <w:p w:rsidR="00A342FA" w:rsidRDefault="00A342FA" w:rsidP="00A342FA">
      <w:pPr>
        <w:tabs>
          <w:tab w:val="left" w:pos="4395"/>
        </w:tabs>
        <w:rPr>
          <w:rFonts w:ascii="Calibri" w:hAnsi="Calibri"/>
        </w:rPr>
      </w:pPr>
    </w:p>
    <w:p w:rsidR="00A342FA" w:rsidRDefault="000866E2" w:rsidP="00AE2081">
      <w:pPr>
        <w:tabs>
          <w:tab w:val="left" w:leader="dot" w:pos="3686"/>
          <w:tab w:val="left" w:pos="4395"/>
          <w:tab w:val="left" w:leader="dot" w:pos="7797"/>
        </w:tabs>
        <w:rPr>
          <w:rFonts w:ascii="Calibri" w:hAnsi="Calibri"/>
        </w:rPr>
      </w:pPr>
      <w:r>
        <w:rPr>
          <w:rFonts w:ascii="Calibri" w:hAnsi="Calibri"/>
        </w:rPr>
        <w:tab/>
      </w:r>
      <w:r w:rsidR="00AE2081">
        <w:rPr>
          <w:rFonts w:ascii="Calibri" w:hAnsi="Calibri"/>
        </w:rPr>
        <w:br/>
      </w:r>
      <w:r w:rsidR="00BB6AE9">
        <w:rPr>
          <w:rFonts w:ascii="Calibri" w:hAnsi="Calibri"/>
        </w:rPr>
        <w:t>Michael Matz</w:t>
      </w:r>
    </w:p>
    <w:p w:rsidR="000866E2" w:rsidRDefault="000866E2" w:rsidP="00A342FA">
      <w:pPr>
        <w:tabs>
          <w:tab w:val="left" w:pos="3686"/>
          <w:tab w:val="left" w:pos="4395"/>
          <w:tab w:val="left" w:pos="7797"/>
        </w:tabs>
        <w:rPr>
          <w:rFonts w:ascii="Calibri" w:hAnsi="Calibri"/>
        </w:rPr>
      </w:pPr>
    </w:p>
    <w:p w:rsidR="000866E2" w:rsidRPr="00AE2081" w:rsidRDefault="000866E2" w:rsidP="00A342FA">
      <w:pPr>
        <w:tabs>
          <w:tab w:val="left" w:pos="3686"/>
          <w:tab w:val="left" w:pos="4395"/>
          <w:tab w:val="left" w:pos="7797"/>
        </w:tabs>
        <w:rPr>
          <w:rFonts w:ascii="Calibri" w:hAnsi="Calibri"/>
          <w:b/>
        </w:rPr>
      </w:pPr>
      <w:r w:rsidRPr="00AE2081">
        <w:rPr>
          <w:rFonts w:ascii="Calibri" w:hAnsi="Calibri"/>
          <w:b/>
        </w:rPr>
        <w:t>Justeras</w:t>
      </w:r>
      <w:r w:rsidR="001A69E7" w:rsidRPr="00AE2081">
        <w:rPr>
          <w:rFonts w:ascii="Calibri" w:hAnsi="Calibri"/>
          <w:b/>
        </w:rPr>
        <w:tab/>
      </w:r>
      <w:r w:rsidR="001A69E7" w:rsidRPr="00AE2081">
        <w:rPr>
          <w:rFonts w:ascii="Calibri" w:hAnsi="Calibri"/>
          <w:b/>
        </w:rPr>
        <w:tab/>
        <w:t>Justeras</w:t>
      </w:r>
    </w:p>
    <w:p w:rsidR="000866E2" w:rsidRDefault="000866E2" w:rsidP="00A342FA">
      <w:pPr>
        <w:tabs>
          <w:tab w:val="left" w:pos="3686"/>
          <w:tab w:val="left" w:pos="4395"/>
          <w:tab w:val="left" w:pos="7797"/>
        </w:tabs>
        <w:rPr>
          <w:rFonts w:ascii="Calibri" w:hAnsi="Calibri"/>
        </w:rPr>
      </w:pPr>
    </w:p>
    <w:p w:rsidR="00A42C10" w:rsidRDefault="000866E2" w:rsidP="00AE2081">
      <w:pPr>
        <w:tabs>
          <w:tab w:val="left" w:leader="dot" w:pos="3686"/>
          <w:tab w:val="left" w:pos="4395"/>
          <w:tab w:val="left" w:leader="dot" w:pos="7797"/>
        </w:tabs>
        <w:spacing w:after="0" w:line="240" w:lineRule="auto"/>
        <w:rPr>
          <w:rFonts w:ascii="Calibri" w:hAnsi="Calibri"/>
        </w:rPr>
      </w:pPr>
      <w:r>
        <w:rPr>
          <w:rFonts w:ascii="Calibri" w:hAnsi="Calibri"/>
        </w:rPr>
        <w:tab/>
      </w:r>
      <w:r>
        <w:rPr>
          <w:rFonts w:ascii="Calibri" w:hAnsi="Calibri"/>
        </w:rPr>
        <w:tab/>
      </w:r>
      <w:r>
        <w:rPr>
          <w:rFonts w:ascii="Calibri" w:hAnsi="Calibri"/>
        </w:rPr>
        <w:tab/>
      </w:r>
    </w:p>
    <w:p w:rsidR="00AE2081" w:rsidRDefault="00B95250" w:rsidP="00AE2081">
      <w:pPr>
        <w:tabs>
          <w:tab w:val="left" w:pos="3686"/>
          <w:tab w:val="left" w:pos="4395"/>
          <w:tab w:val="left" w:leader="dot" w:pos="7797"/>
        </w:tabs>
        <w:rPr>
          <w:rFonts w:ascii="Calibri" w:hAnsi="Calibri"/>
        </w:rPr>
      </w:pPr>
      <w:r>
        <w:t>Görel Ingner</w:t>
      </w:r>
      <w:r w:rsidR="00BB6AE9">
        <w:tab/>
      </w:r>
      <w:r w:rsidR="00BB6AE9">
        <w:rPr>
          <w:rFonts w:ascii="Calibri" w:hAnsi="Calibri"/>
        </w:rPr>
        <w:tab/>
      </w:r>
      <w:r>
        <w:t>Monica Swensson Gripne</w:t>
      </w:r>
    </w:p>
    <w:sectPr w:rsidR="00AE2081" w:rsidSect="003470F3">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FE" w:rsidRDefault="006A16FE" w:rsidP="00663CCD">
      <w:pPr>
        <w:spacing w:after="0" w:line="240" w:lineRule="auto"/>
      </w:pPr>
      <w:r>
        <w:separator/>
      </w:r>
    </w:p>
  </w:endnote>
  <w:endnote w:type="continuationSeparator" w:id="0">
    <w:p w:rsidR="006A16FE" w:rsidRDefault="006A16FE" w:rsidP="0066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11" w:rsidRDefault="00774F11">
    <w:pPr>
      <w:pStyle w:val="Sidfot"/>
      <w:jc w:val="right"/>
    </w:pPr>
  </w:p>
  <w:sdt>
    <w:sdtPr>
      <w:id w:val="2130507961"/>
      <w:docPartObj>
        <w:docPartGallery w:val="Page Numbers (Bottom of Page)"/>
        <w:docPartUnique/>
      </w:docPartObj>
    </w:sdtPr>
    <w:sdtEndPr/>
    <w:sdtContent>
      <w:sdt>
        <w:sdtPr>
          <w:id w:val="1177850032"/>
          <w:docPartObj>
            <w:docPartGallery w:val="Page Numbers (Top of Page)"/>
            <w:docPartUnique/>
          </w:docPartObj>
        </w:sdtPr>
        <w:sdtEndPr/>
        <w:sdtContent>
          <w:p w:rsidR="009A5629" w:rsidRDefault="009A5629" w:rsidP="009A5629">
            <w:pPr>
              <w:pStyle w:val="Sidfot"/>
            </w:pPr>
            <w:r>
              <w:tab/>
              <w:t>Örtoftabygdens byalag</w:t>
            </w:r>
          </w:p>
        </w:sdtContent>
      </w:sdt>
    </w:sdtContent>
  </w:sdt>
  <w:p w:rsidR="009A5629" w:rsidRDefault="009A5629" w:rsidP="009A5629">
    <w:pPr>
      <w:pStyle w:val="Sidfot"/>
    </w:pPr>
    <w:r>
      <w:tab/>
      <w:t>Organisationsnummer 802488-1693</w:t>
    </w:r>
  </w:p>
  <w:p w:rsidR="00774F11" w:rsidRDefault="007A188F" w:rsidP="007A188F">
    <w:pPr>
      <w:pStyle w:val="Sidfot"/>
      <w:jc w:val="right"/>
    </w:pPr>
    <w:r>
      <w:tab/>
    </w:r>
    <w:r>
      <w:tab/>
    </w:r>
    <w:sdt>
      <w:sdtPr>
        <w:id w:val="7865420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Sida </w:t>
            </w:r>
            <w:r>
              <w:rPr>
                <w:b/>
                <w:bCs/>
                <w:sz w:val="24"/>
                <w:szCs w:val="24"/>
              </w:rPr>
              <w:fldChar w:fldCharType="begin"/>
            </w:r>
            <w:r>
              <w:rPr>
                <w:b/>
                <w:bCs/>
              </w:rPr>
              <w:instrText>PAGE</w:instrText>
            </w:r>
            <w:r>
              <w:rPr>
                <w:b/>
                <w:bCs/>
                <w:sz w:val="24"/>
                <w:szCs w:val="24"/>
              </w:rPr>
              <w:fldChar w:fldCharType="separate"/>
            </w:r>
            <w:r w:rsidR="00F3354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3542">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FE" w:rsidRDefault="006A16FE" w:rsidP="00663CCD">
      <w:pPr>
        <w:spacing w:after="0" w:line="240" w:lineRule="auto"/>
      </w:pPr>
      <w:r>
        <w:separator/>
      </w:r>
    </w:p>
  </w:footnote>
  <w:footnote w:type="continuationSeparator" w:id="0">
    <w:p w:rsidR="006A16FE" w:rsidRDefault="006A16FE" w:rsidP="0066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DC" w:rsidRDefault="00F355DA" w:rsidP="00AB4FDC">
    <w:r>
      <w:rPr>
        <w:noProof/>
        <w:lang w:eastAsia="sv-SE"/>
      </w:rPr>
      <w:drawing>
        <wp:anchor distT="0" distB="0" distL="114300" distR="114300" simplePos="0" relativeHeight="251659264" behindDoc="0" locked="0" layoutInCell="1" allowOverlap="1" wp14:anchorId="01A8B2A5" wp14:editId="34287764">
          <wp:simplePos x="0" y="0"/>
          <wp:positionH relativeFrom="margin">
            <wp:posOffset>-252095</wp:posOffset>
          </wp:positionH>
          <wp:positionV relativeFrom="paragraph">
            <wp:posOffset>140970</wp:posOffset>
          </wp:positionV>
          <wp:extent cx="1461164" cy="117157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64" cy="1171575"/>
                  </a:xfrm>
                  <a:prstGeom prst="rect">
                    <a:avLst/>
                  </a:prstGeom>
                </pic:spPr>
              </pic:pic>
            </a:graphicData>
          </a:graphic>
          <wp14:sizeRelH relativeFrom="page">
            <wp14:pctWidth>0</wp14:pctWidth>
          </wp14:sizeRelH>
          <wp14:sizeRelV relativeFrom="page">
            <wp14:pctHeight>0</wp14:pctHeight>
          </wp14:sizeRelV>
        </wp:anchor>
      </w:drawing>
    </w:r>
  </w:p>
  <w:p w:rsidR="00AB4FDC" w:rsidRDefault="00AB4FDC" w:rsidP="00AB4FDC"/>
  <w:p w:rsidR="00AB4FDC" w:rsidRPr="00AB4FDC" w:rsidRDefault="00AB4FDC" w:rsidP="00AB4FDC"/>
  <w:p w:rsidR="00774F11" w:rsidRPr="00310771" w:rsidRDefault="00774F11" w:rsidP="00F355DA">
    <w:pPr>
      <w:pStyle w:val="Rubrik"/>
      <w:ind w:firstLine="1843"/>
      <w:jc w:val="center"/>
      <w:rPr>
        <w:sz w:val="48"/>
      </w:rPr>
    </w:pPr>
    <w:r w:rsidRPr="00310771">
      <w:rPr>
        <w:sz w:val="48"/>
      </w:rPr>
      <w:t>Styrelsemöte Örtoftabygdens byalag</w:t>
    </w:r>
  </w:p>
  <w:p w:rsidR="00774F11" w:rsidRPr="00310771" w:rsidRDefault="00F355DA" w:rsidP="00F355DA">
    <w:pPr>
      <w:pStyle w:val="Sidhuvud"/>
      <w:tabs>
        <w:tab w:val="clear" w:pos="4536"/>
      </w:tabs>
      <w:jc w:val="center"/>
      <w:rPr>
        <w:sz w:val="32"/>
      </w:rPr>
    </w:pPr>
    <w:r>
      <w:rPr>
        <w:sz w:val="32"/>
      </w:rPr>
      <w:tab/>
    </w:r>
    <w:r w:rsidR="00AE2081">
      <w:rPr>
        <w:sz w:val="32"/>
      </w:rPr>
      <w:t>Protokoll 20XX</w:t>
    </w:r>
    <w:r w:rsidR="00AB4FDC">
      <w:rPr>
        <w:sz w:val="32"/>
      </w:rPr>
      <w:t>-</w:t>
    </w:r>
    <w:r w:rsidR="00AE2081">
      <w:rPr>
        <w:sz w:val="32"/>
      </w:rPr>
      <w:t>XX-XX</w:t>
    </w:r>
  </w:p>
  <w:p w:rsidR="00774F11" w:rsidRDefault="00774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52"/>
    <w:multiLevelType w:val="hybridMultilevel"/>
    <w:tmpl w:val="22B01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7865F4"/>
    <w:multiLevelType w:val="multilevel"/>
    <w:tmpl w:val="05A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F54F1"/>
    <w:multiLevelType w:val="hybridMultilevel"/>
    <w:tmpl w:val="C138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F45E0"/>
    <w:multiLevelType w:val="hybridMultilevel"/>
    <w:tmpl w:val="4F68D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F67932"/>
    <w:multiLevelType w:val="multilevel"/>
    <w:tmpl w:val="7EB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C18EA"/>
    <w:multiLevelType w:val="multilevel"/>
    <w:tmpl w:val="EBD8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57"/>
    <w:rsid w:val="00002B64"/>
    <w:rsid w:val="0000421A"/>
    <w:rsid w:val="00007E06"/>
    <w:rsid w:val="00013ACD"/>
    <w:rsid w:val="00020192"/>
    <w:rsid w:val="0002706A"/>
    <w:rsid w:val="000328F3"/>
    <w:rsid w:val="000528CE"/>
    <w:rsid w:val="00053D08"/>
    <w:rsid w:val="00053D09"/>
    <w:rsid w:val="00064F16"/>
    <w:rsid w:val="000650E7"/>
    <w:rsid w:val="000713BB"/>
    <w:rsid w:val="000866E2"/>
    <w:rsid w:val="00091616"/>
    <w:rsid w:val="000916D9"/>
    <w:rsid w:val="00092278"/>
    <w:rsid w:val="000A66BD"/>
    <w:rsid w:val="000D50F1"/>
    <w:rsid w:val="000D6AAC"/>
    <w:rsid w:val="000E3520"/>
    <w:rsid w:val="00105B33"/>
    <w:rsid w:val="00120DA6"/>
    <w:rsid w:val="001401A7"/>
    <w:rsid w:val="00176E6E"/>
    <w:rsid w:val="0018087C"/>
    <w:rsid w:val="00181635"/>
    <w:rsid w:val="00186307"/>
    <w:rsid w:val="001A69E7"/>
    <w:rsid w:val="001B730B"/>
    <w:rsid w:val="001D42F9"/>
    <w:rsid w:val="001D6944"/>
    <w:rsid w:val="001E272D"/>
    <w:rsid w:val="001E7D0D"/>
    <w:rsid w:val="002233BE"/>
    <w:rsid w:val="00232E03"/>
    <w:rsid w:val="00243B2E"/>
    <w:rsid w:val="00247D08"/>
    <w:rsid w:val="0026189F"/>
    <w:rsid w:val="00276287"/>
    <w:rsid w:val="002776C6"/>
    <w:rsid w:val="00277C90"/>
    <w:rsid w:val="002B6596"/>
    <w:rsid w:val="002C2727"/>
    <w:rsid w:val="002F1F65"/>
    <w:rsid w:val="00310771"/>
    <w:rsid w:val="00313B97"/>
    <w:rsid w:val="00316149"/>
    <w:rsid w:val="00330610"/>
    <w:rsid w:val="003352FF"/>
    <w:rsid w:val="003367BA"/>
    <w:rsid w:val="003443B2"/>
    <w:rsid w:val="00346994"/>
    <w:rsid w:val="003470F3"/>
    <w:rsid w:val="003B180D"/>
    <w:rsid w:val="003B768C"/>
    <w:rsid w:val="003C4CB6"/>
    <w:rsid w:val="00406DF6"/>
    <w:rsid w:val="004243F7"/>
    <w:rsid w:val="004337E5"/>
    <w:rsid w:val="004743B8"/>
    <w:rsid w:val="00474AC3"/>
    <w:rsid w:val="00496F76"/>
    <w:rsid w:val="004A5F01"/>
    <w:rsid w:val="004B14E3"/>
    <w:rsid w:val="004B1E15"/>
    <w:rsid w:val="004B738F"/>
    <w:rsid w:val="004E1455"/>
    <w:rsid w:val="00511B29"/>
    <w:rsid w:val="00517979"/>
    <w:rsid w:val="005202BD"/>
    <w:rsid w:val="005479DD"/>
    <w:rsid w:val="00550E13"/>
    <w:rsid w:val="00553458"/>
    <w:rsid w:val="00553747"/>
    <w:rsid w:val="00553896"/>
    <w:rsid w:val="005553B7"/>
    <w:rsid w:val="005675FF"/>
    <w:rsid w:val="005729B3"/>
    <w:rsid w:val="00593E2D"/>
    <w:rsid w:val="005A400D"/>
    <w:rsid w:val="005A42A7"/>
    <w:rsid w:val="005B5BB1"/>
    <w:rsid w:val="005D5062"/>
    <w:rsid w:val="005F25D2"/>
    <w:rsid w:val="005F515B"/>
    <w:rsid w:val="006031B0"/>
    <w:rsid w:val="006122C7"/>
    <w:rsid w:val="00616456"/>
    <w:rsid w:val="006223A1"/>
    <w:rsid w:val="00641366"/>
    <w:rsid w:val="006424B6"/>
    <w:rsid w:val="00644577"/>
    <w:rsid w:val="00650237"/>
    <w:rsid w:val="0065361F"/>
    <w:rsid w:val="006537CA"/>
    <w:rsid w:val="00661C77"/>
    <w:rsid w:val="00663ACF"/>
    <w:rsid w:val="00663CCD"/>
    <w:rsid w:val="00672228"/>
    <w:rsid w:val="00675D6F"/>
    <w:rsid w:val="0068616B"/>
    <w:rsid w:val="00697859"/>
    <w:rsid w:val="006A16FE"/>
    <w:rsid w:val="006B18D9"/>
    <w:rsid w:val="006B62B2"/>
    <w:rsid w:val="006D6686"/>
    <w:rsid w:val="007156E5"/>
    <w:rsid w:val="007243FD"/>
    <w:rsid w:val="007247B2"/>
    <w:rsid w:val="007436CA"/>
    <w:rsid w:val="00774F11"/>
    <w:rsid w:val="0078722D"/>
    <w:rsid w:val="00791D21"/>
    <w:rsid w:val="007946DD"/>
    <w:rsid w:val="007A188F"/>
    <w:rsid w:val="007A1FA2"/>
    <w:rsid w:val="007A25ED"/>
    <w:rsid w:val="007D6841"/>
    <w:rsid w:val="007E5603"/>
    <w:rsid w:val="007F0EE1"/>
    <w:rsid w:val="00803C0B"/>
    <w:rsid w:val="00814323"/>
    <w:rsid w:val="008372B6"/>
    <w:rsid w:val="00840C61"/>
    <w:rsid w:val="008451D3"/>
    <w:rsid w:val="00866483"/>
    <w:rsid w:val="008840C4"/>
    <w:rsid w:val="00884BF2"/>
    <w:rsid w:val="0088617C"/>
    <w:rsid w:val="008914D5"/>
    <w:rsid w:val="008B35F8"/>
    <w:rsid w:val="008B376B"/>
    <w:rsid w:val="008C07FC"/>
    <w:rsid w:val="008C6616"/>
    <w:rsid w:val="008E0284"/>
    <w:rsid w:val="008E105D"/>
    <w:rsid w:val="008E5694"/>
    <w:rsid w:val="008F6736"/>
    <w:rsid w:val="00904CEB"/>
    <w:rsid w:val="009144EC"/>
    <w:rsid w:val="0092024A"/>
    <w:rsid w:val="0092602E"/>
    <w:rsid w:val="009373A7"/>
    <w:rsid w:val="0095034F"/>
    <w:rsid w:val="0095122F"/>
    <w:rsid w:val="00973F5C"/>
    <w:rsid w:val="00974B1B"/>
    <w:rsid w:val="00996CBA"/>
    <w:rsid w:val="009A5629"/>
    <w:rsid w:val="009A7ADE"/>
    <w:rsid w:val="009C2A7D"/>
    <w:rsid w:val="009C55B1"/>
    <w:rsid w:val="009D0DC0"/>
    <w:rsid w:val="009F6A7B"/>
    <w:rsid w:val="00A342FA"/>
    <w:rsid w:val="00A348DC"/>
    <w:rsid w:val="00A42C10"/>
    <w:rsid w:val="00A436A6"/>
    <w:rsid w:val="00A440ED"/>
    <w:rsid w:val="00A465D8"/>
    <w:rsid w:val="00A540D5"/>
    <w:rsid w:val="00A85113"/>
    <w:rsid w:val="00A86351"/>
    <w:rsid w:val="00A86465"/>
    <w:rsid w:val="00AA4539"/>
    <w:rsid w:val="00AA7C82"/>
    <w:rsid w:val="00AB2F84"/>
    <w:rsid w:val="00AB4FDC"/>
    <w:rsid w:val="00AC08C5"/>
    <w:rsid w:val="00AC1FAC"/>
    <w:rsid w:val="00AC4127"/>
    <w:rsid w:val="00AE2081"/>
    <w:rsid w:val="00AE25FB"/>
    <w:rsid w:val="00B06D08"/>
    <w:rsid w:val="00B3118D"/>
    <w:rsid w:val="00B4426D"/>
    <w:rsid w:val="00B54846"/>
    <w:rsid w:val="00B65D4B"/>
    <w:rsid w:val="00B67C09"/>
    <w:rsid w:val="00B67F79"/>
    <w:rsid w:val="00B70AB0"/>
    <w:rsid w:val="00B74D64"/>
    <w:rsid w:val="00B81C21"/>
    <w:rsid w:val="00B860AE"/>
    <w:rsid w:val="00B95250"/>
    <w:rsid w:val="00BA0B63"/>
    <w:rsid w:val="00BB6AE9"/>
    <w:rsid w:val="00BC0567"/>
    <w:rsid w:val="00BD1950"/>
    <w:rsid w:val="00BD5EF2"/>
    <w:rsid w:val="00BE41ED"/>
    <w:rsid w:val="00BE79D5"/>
    <w:rsid w:val="00C03397"/>
    <w:rsid w:val="00C13712"/>
    <w:rsid w:val="00C244C4"/>
    <w:rsid w:val="00C3348E"/>
    <w:rsid w:val="00C57812"/>
    <w:rsid w:val="00C6029F"/>
    <w:rsid w:val="00C6484C"/>
    <w:rsid w:val="00C808A8"/>
    <w:rsid w:val="00C820D2"/>
    <w:rsid w:val="00CA5614"/>
    <w:rsid w:val="00CA64F2"/>
    <w:rsid w:val="00CB10E0"/>
    <w:rsid w:val="00CB2606"/>
    <w:rsid w:val="00CB47DA"/>
    <w:rsid w:val="00CC7A56"/>
    <w:rsid w:val="00CD149C"/>
    <w:rsid w:val="00CD2BD6"/>
    <w:rsid w:val="00CE1A79"/>
    <w:rsid w:val="00CE2031"/>
    <w:rsid w:val="00CE4A2E"/>
    <w:rsid w:val="00CF5D9F"/>
    <w:rsid w:val="00D11C65"/>
    <w:rsid w:val="00D2173E"/>
    <w:rsid w:val="00D3480C"/>
    <w:rsid w:val="00D61585"/>
    <w:rsid w:val="00D65F2E"/>
    <w:rsid w:val="00D6635F"/>
    <w:rsid w:val="00D87FAA"/>
    <w:rsid w:val="00D901BD"/>
    <w:rsid w:val="00D96D60"/>
    <w:rsid w:val="00DA0962"/>
    <w:rsid w:val="00DA1836"/>
    <w:rsid w:val="00DA59D7"/>
    <w:rsid w:val="00DC7C71"/>
    <w:rsid w:val="00DD4C54"/>
    <w:rsid w:val="00DD6677"/>
    <w:rsid w:val="00DF5787"/>
    <w:rsid w:val="00E00A57"/>
    <w:rsid w:val="00E00AD4"/>
    <w:rsid w:val="00E03CB0"/>
    <w:rsid w:val="00E04D68"/>
    <w:rsid w:val="00E11BA1"/>
    <w:rsid w:val="00E16BC4"/>
    <w:rsid w:val="00E319D0"/>
    <w:rsid w:val="00E40840"/>
    <w:rsid w:val="00E415B6"/>
    <w:rsid w:val="00E61192"/>
    <w:rsid w:val="00E62CD4"/>
    <w:rsid w:val="00E7054E"/>
    <w:rsid w:val="00E70E4F"/>
    <w:rsid w:val="00EA4151"/>
    <w:rsid w:val="00EB5601"/>
    <w:rsid w:val="00EC15EA"/>
    <w:rsid w:val="00ED0F85"/>
    <w:rsid w:val="00ED28D7"/>
    <w:rsid w:val="00ED50D0"/>
    <w:rsid w:val="00ED7683"/>
    <w:rsid w:val="00EE2A61"/>
    <w:rsid w:val="00EF38D4"/>
    <w:rsid w:val="00EF4149"/>
    <w:rsid w:val="00F01FAB"/>
    <w:rsid w:val="00F035D2"/>
    <w:rsid w:val="00F1032A"/>
    <w:rsid w:val="00F22773"/>
    <w:rsid w:val="00F33542"/>
    <w:rsid w:val="00F33614"/>
    <w:rsid w:val="00F355DA"/>
    <w:rsid w:val="00F53BFB"/>
    <w:rsid w:val="00F6677F"/>
    <w:rsid w:val="00F80267"/>
    <w:rsid w:val="00F9559D"/>
    <w:rsid w:val="00FA2030"/>
    <w:rsid w:val="00FA2408"/>
    <w:rsid w:val="00FB4C80"/>
    <w:rsid w:val="00FC055D"/>
    <w:rsid w:val="00FC5707"/>
    <w:rsid w:val="00FD54D1"/>
    <w:rsid w:val="00FE4756"/>
    <w:rsid w:val="00FE4EFB"/>
    <w:rsid w:val="00FF362F"/>
    <w:rsid w:val="00FF7FE4"/>
    <w:rsid w:val="3A03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3D5B"/>
  <w15:docId w15:val="{06FA65BD-89FD-144F-BD56-FE3404A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C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CCD"/>
  </w:style>
  <w:style w:type="paragraph" w:styleId="Sidfot">
    <w:name w:val="footer"/>
    <w:basedOn w:val="Normal"/>
    <w:link w:val="SidfotChar"/>
    <w:uiPriority w:val="99"/>
    <w:unhideWhenUsed/>
    <w:rsid w:val="00663C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CCD"/>
  </w:style>
  <w:style w:type="paragraph" w:styleId="Rubrik">
    <w:name w:val="Title"/>
    <w:basedOn w:val="Normal"/>
    <w:next w:val="Normal"/>
    <w:link w:val="RubrikChar"/>
    <w:uiPriority w:val="10"/>
    <w:qFormat/>
    <w:rsid w:val="003107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10771"/>
    <w:rPr>
      <w:rFonts w:asciiTheme="majorHAnsi" w:eastAsiaTheme="majorEastAsia" w:hAnsiTheme="majorHAnsi" w:cstheme="majorBidi"/>
      <w:color w:val="323E4F" w:themeColor="text2" w:themeShade="BF"/>
      <w:spacing w:val="5"/>
      <w:kern w:val="28"/>
      <w:sz w:val="52"/>
      <w:szCs w:val="52"/>
    </w:rPr>
  </w:style>
  <w:style w:type="paragraph" w:styleId="Ballongtext">
    <w:name w:val="Balloon Text"/>
    <w:basedOn w:val="Normal"/>
    <w:link w:val="BallongtextChar"/>
    <w:uiPriority w:val="99"/>
    <w:semiHidden/>
    <w:unhideWhenUsed/>
    <w:rsid w:val="0031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771"/>
    <w:rPr>
      <w:rFonts w:ascii="Tahoma" w:hAnsi="Tahoma" w:cs="Tahoma"/>
      <w:sz w:val="16"/>
      <w:szCs w:val="16"/>
    </w:rPr>
  </w:style>
  <w:style w:type="paragraph" w:styleId="Liststycke">
    <w:name w:val="List Paragraph"/>
    <w:basedOn w:val="Normal"/>
    <w:uiPriority w:val="34"/>
    <w:qFormat/>
    <w:rsid w:val="00A42C10"/>
    <w:pPr>
      <w:spacing w:after="200" w:line="276" w:lineRule="auto"/>
      <w:ind w:left="720"/>
      <w:contextualSpacing/>
    </w:pPr>
  </w:style>
  <w:style w:type="character" w:styleId="Hyperlnk">
    <w:name w:val="Hyperlink"/>
    <w:basedOn w:val="Standardstycketeckensnitt"/>
    <w:uiPriority w:val="99"/>
    <w:unhideWhenUsed/>
    <w:rsid w:val="00A4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338">
      <w:bodyDiv w:val="1"/>
      <w:marLeft w:val="0"/>
      <w:marRight w:val="0"/>
      <w:marTop w:val="0"/>
      <w:marBottom w:val="0"/>
      <w:divBdr>
        <w:top w:val="none" w:sz="0" w:space="0" w:color="auto"/>
        <w:left w:val="none" w:sz="0" w:space="0" w:color="auto"/>
        <w:bottom w:val="none" w:sz="0" w:space="0" w:color="auto"/>
        <w:right w:val="none" w:sz="0" w:space="0" w:color="auto"/>
      </w:divBdr>
    </w:div>
    <w:div w:id="53085934">
      <w:bodyDiv w:val="1"/>
      <w:marLeft w:val="0"/>
      <w:marRight w:val="0"/>
      <w:marTop w:val="0"/>
      <w:marBottom w:val="0"/>
      <w:divBdr>
        <w:top w:val="none" w:sz="0" w:space="0" w:color="auto"/>
        <w:left w:val="none" w:sz="0" w:space="0" w:color="auto"/>
        <w:bottom w:val="none" w:sz="0" w:space="0" w:color="auto"/>
        <w:right w:val="none" w:sz="0" w:space="0" w:color="auto"/>
      </w:divBdr>
    </w:div>
    <w:div w:id="137189297">
      <w:bodyDiv w:val="1"/>
      <w:marLeft w:val="0"/>
      <w:marRight w:val="0"/>
      <w:marTop w:val="0"/>
      <w:marBottom w:val="0"/>
      <w:divBdr>
        <w:top w:val="none" w:sz="0" w:space="0" w:color="auto"/>
        <w:left w:val="none" w:sz="0" w:space="0" w:color="auto"/>
        <w:bottom w:val="none" w:sz="0" w:space="0" w:color="auto"/>
        <w:right w:val="none" w:sz="0" w:space="0" w:color="auto"/>
      </w:divBdr>
    </w:div>
    <w:div w:id="535658263">
      <w:bodyDiv w:val="1"/>
      <w:marLeft w:val="0"/>
      <w:marRight w:val="0"/>
      <w:marTop w:val="0"/>
      <w:marBottom w:val="0"/>
      <w:divBdr>
        <w:top w:val="none" w:sz="0" w:space="0" w:color="auto"/>
        <w:left w:val="none" w:sz="0" w:space="0" w:color="auto"/>
        <w:bottom w:val="none" w:sz="0" w:space="0" w:color="auto"/>
        <w:right w:val="none" w:sz="0" w:space="0" w:color="auto"/>
      </w:divBdr>
    </w:div>
    <w:div w:id="582034744">
      <w:bodyDiv w:val="1"/>
      <w:marLeft w:val="0"/>
      <w:marRight w:val="0"/>
      <w:marTop w:val="0"/>
      <w:marBottom w:val="0"/>
      <w:divBdr>
        <w:top w:val="none" w:sz="0" w:space="0" w:color="auto"/>
        <w:left w:val="none" w:sz="0" w:space="0" w:color="auto"/>
        <w:bottom w:val="none" w:sz="0" w:space="0" w:color="auto"/>
        <w:right w:val="none" w:sz="0" w:space="0" w:color="auto"/>
      </w:divBdr>
    </w:div>
    <w:div w:id="586571950">
      <w:bodyDiv w:val="1"/>
      <w:marLeft w:val="0"/>
      <w:marRight w:val="0"/>
      <w:marTop w:val="0"/>
      <w:marBottom w:val="0"/>
      <w:divBdr>
        <w:top w:val="none" w:sz="0" w:space="0" w:color="auto"/>
        <w:left w:val="none" w:sz="0" w:space="0" w:color="auto"/>
        <w:bottom w:val="none" w:sz="0" w:space="0" w:color="auto"/>
        <w:right w:val="none" w:sz="0" w:space="0" w:color="auto"/>
      </w:divBdr>
    </w:div>
    <w:div w:id="627400161">
      <w:bodyDiv w:val="1"/>
      <w:marLeft w:val="0"/>
      <w:marRight w:val="0"/>
      <w:marTop w:val="0"/>
      <w:marBottom w:val="0"/>
      <w:divBdr>
        <w:top w:val="none" w:sz="0" w:space="0" w:color="auto"/>
        <w:left w:val="none" w:sz="0" w:space="0" w:color="auto"/>
        <w:bottom w:val="none" w:sz="0" w:space="0" w:color="auto"/>
        <w:right w:val="none" w:sz="0" w:space="0" w:color="auto"/>
      </w:divBdr>
    </w:div>
    <w:div w:id="637691741">
      <w:bodyDiv w:val="1"/>
      <w:marLeft w:val="0"/>
      <w:marRight w:val="0"/>
      <w:marTop w:val="0"/>
      <w:marBottom w:val="0"/>
      <w:divBdr>
        <w:top w:val="none" w:sz="0" w:space="0" w:color="auto"/>
        <w:left w:val="none" w:sz="0" w:space="0" w:color="auto"/>
        <w:bottom w:val="none" w:sz="0" w:space="0" w:color="auto"/>
        <w:right w:val="none" w:sz="0" w:space="0" w:color="auto"/>
      </w:divBdr>
    </w:div>
    <w:div w:id="672414790">
      <w:bodyDiv w:val="1"/>
      <w:marLeft w:val="120"/>
      <w:marRight w:val="120"/>
      <w:marTop w:val="0"/>
      <w:marBottom w:val="120"/>
      <w:divBdr>
        <w:top w:val="none" w:sz="0" w:space="0" w:color="auto"/>
        <w:left w:val="none" w:sz="0" w:space="0" w:color="auto"/>
        <w:bottom w:val="none" w:sz="0" w:space="0" w:color="auto"/>
        <w:right w:val="none" w:sz="0" w:space="0" w:color="auto"/>
      </w:divBdr>
      <w:divsChild>
        <w:div w:id="863517440">
          <w:marLeft w:val="0"/>
          <w:marRight w:val="0"/>
          <w:marTop w:val="0"/>
          <w:marBottom w:val="0"/>
          <w:divBdr>
            <w:top w:val="none" w:sz="0" w:space="0" w:color="auto"/>
            <w:left w:val="none" w:sz="0" w:space="0" w:color="auto"/>
            <w:bottom w:val="none" w:sz="0" w:space="0" w:color="auto"/>
            <w:right w:val="none" w:sz="0" w:space="0" w:color="auto"/>
          </w:divBdr>
          <w:divsChild>
            <w:div w:id="1932470947">
              <w:marLeft w:val="0"/>
              <w:marRight w:val="0"/>
              <w:marTop w:val="0"/>
              <w:marBottom w:val="0"/>
              <w:divBdr>
                <w:top w:val="none" w:sz="0" w:space="0" w:color="auto"/>
                <w:left w:val="none" w:sz="0" w:space="0" w:color="auto"/>
                <w:bottom w:val="none" w:sz="0" w:space="0" w:color="auto"/>
                <w:right w:val="none" w:sz="0" w:space="0" w:color="auto"/>
              </w:divBdr>
              <w:divsChild>
                <w:div w:id="1875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347">
      <w:bodyDiv w:val="1"/>
      <w:marLeft w:val="0"/>
      <w:marRight w:val="0"/>
      <w:marTop w:val="0"/>
      <w:marBottom w:val="0"/>
      <w:divBdr>
        <w:top w:val="none" w:sz="0" w:space="0" w:color="auto"/>
        <w:left w:val="none" w:sz="0" w:space="0" w:color="auto"/>
        <w:bottom w:val="none" w:sz="0" w:space="0" w:color="auto"/>
        <w:right w:val="none" w:sz="0" w:space="0" w:color="auto"/>
      </w:divBdr>
    </w:div>
    <w:div w:id="828446182">
      <w:bodyDiv w:val="1"/>
      <w:marLeft w:val="0"/>
      <w:marRight w:val="0"/>
      <w:marTop w:val="0"/>
      <w:marBottom w:val="0"/>
      <w:divBdr>
        <w:top w:val="none" w:sz="0" w:space="0" w:color="auto"/>
        <w:left w:val="none" w:sz="0" w:space="0" w:color="auto"/>
        <w:bottom w:val="none" w:sz="0" w:space="0" w:color="auto"/>
        <w:right w:val="none" w:sz="0" w:space="0" w:color="auto"/>
      </w:divBdr>
    </w:div>
    <w:div w:id="885916888">
      <w:bodyDiv w:val="1"/>
      <w:marLeft w:val="0"/>
      <w:marRight w:val="0"/>
      <w:marTop w:val="0"/>
      <w:marBottom w:val="0"/>
      <w:divBdr>
        <w:top w:val="none" w:sz="0" w:space="0" w:color="auto"/>
        <w:left w:val="none" w:sz="0" w:space="0" w:color="auto"/>
        <w:bottom w:val="none" w:sz="0" w:space="0" w:color="auto"/>
        <w:right w:val="none" w:sz="0" w:space="0" w:color="auto"/>
      </w:divBdr>
    </w:div>
    <w:div w:id="886990158">
      <w:bodyDiv w:val="1"/>
      <w:marLeft w:val="0"/>
      <w:marRight w:val="0"/>
      <w:marTop w:val="0"/>
      <w:marBottom w:val="0"/>
      <w:divBdr>
        <w:top w:val="none" w:sz="0" w:space="0" w:color="auto"/>
        <w:left w:val="none" w:sz="0" w:space="0" w:color="auto"/>
        <w:bottom w:val="none" w:sz="0" w:space="0" w:color="auto"/>
        <w:right w:val="none" w:sz="0" w:space="0" w:color="auto"/>
      </w:divBdr>
    </w:div>
    <w:div w:id="958612232">
      <w:bodyDiv w:val="1"/>
      <w:marLeft w:val="0"/>
      <w:marRight w:val="0"/>
      <w:marTop w:val="0"/>
      <w:marBottom w:val="0"/>
      <w:divBdr>
        <w:top w:val="none" w:sz="0" w:space="0" w:color="auto"/>
        <w:left w:val="none" w:sz="0" w:space="0" w:color="auto"/>
        <w:bottom w:val="none" w:sz="0" w:space="0" w:color="auto"/>
        <w:right w:val="none" w:sz="0" w:space="0" w:color="auto"/>
      </w:divBdr>
    </w:div>
    <w:div w:id="1132483504">
      <w:bodyDiv w:val="1"/>
      <w:marLeft w:val="0"/>
      <w:marRight w:val="0"/>
      <w:marTop w:val="0"/>
      <w:marBottom w:val="0"/>
      <w:divBdr>
        <w:top w:val="none" w:sz="0" w:space="0" w:color="auto"/>
        <w:left w:val="none" w:sz="0" w:space="0" w:color="auto"/>
        <w:bottom w:val="none" w:sz="0" w:space="0" w:color="auto"/>
        <w:right w:val="none" w:sz="0" w:space="0" w:color="auto"/>
      </w:divBdr>
    </w:div>
    <w:div w:id="1167668956">
      <w:bodyDiv w:val="1"/>
      <w:marLeft w:val="0"/>
      <w:marRight w:val="0"/>
      <w:marTop w:val="0"/>
      <w:marBottom w:val="0"/>
      <w:divBdr>
        <w:top w:val="none" w:sz="0" w:space="0" w:color="auto"/>
        <w:left w:val="none" w:sz="0" w:space="0" w:color="auto"/>
        <w:bottom w:val="none" w:sz="0" w:space="0" w:color="auto"/>
        <w:right w:val="none" w:sz="0" w:space="0" w:color="auto"/>
      </w:divBdr>
    </w:div>
    <w:div w:id="1194997170">
      <w:bodyDiv w:val="1"/>
      <w:marLeft w:val="0"/>
      <w:marRight w:val="0"/>
      <w:marTop w:val="0"/>
      <w:marBottom w:val="0"/>
      <w:divBdr>
        <w:top w:val="none" w:sz="0" w:space="0" w:color="auto"/>
        <w:left w:val="none" w:sz="0" w:space="0" w:color="auto"/>
        <w:bottom w:val="none" w:sz="0" w:space="0" w:color="auto"/>
        <w:right w:val="none" w:sz="0" w:space="0" w:color="auto"/>
      </w:divBdr>
    </w:div>
    <w:div w:id="1245728999">
      <w:bodyDiv w:val="1"/>
      <w:marLeft w:val="0"/>
      <w:marRight w:val="0"/>
      <w:marTop w:val="0"/>
      <w:marBottom w:val="0"/>
      <w:divBdr>
        <w:top w:val="none" w:sz="0" w:space="0" w:color="auto"/>
        <w:left w:val="none" w:sz="0" w:space="0" w:color="auto"/>
        <w:bottom w:val="none" w:sz="0" w:space="0" w:color="auto"/>
        <w:right w:val="none" w:sz="0" w:space="0" w:color="auto"/>
      </w:divBdr>
    </w:div>
    <w:div w:id="1348101433">
      <w:bodyDiv w:val="1"/>
      <w:marLeft w:val="0"/>
      <w:marRight w:val="0"/>
      <w:marTop w:val="0"/>
      <w:marBottom w:val="0"/>
      <w:divBdr>
        <w:top w:val="none" w:sz="0" w:space="0" w:color="auto"/>
        <w:left w:val="none" w:sz="0" w:space="0" w:color="auto"/>
        <w:bottom w:val="none" w:sz="0" w:space="0" w:color="auto"/>
        <w:right w:val="none" w:sz="0" w:space="0" w:color="auto"/>
      </w:divBdr>
    </w:div>
    <w:div w:id="1521116524">
      <w:bodyDiv w:val="1"/>
      <w:marLeft w:val="0"/>
      <w:marRight w:val="0"/>
      <w:marTop w:val="0"/>
      <w:marBottom w:val="0"/>
      <w:divBdr>
        <w:top w:val="none" w:sz="0" w:space="0" w:color="auto"/>
        <w:left w:val="none" w:sz="0" w:space="0" w:color="auto"/>
        <w:bottom w:val="none" w:sz="0" w:space="0" w:color="auto"/>
        <w:right w:val="none" w:sz="0" w:space="0" w:color="auto"/>
      </w:divBdr>
    </w:div>
    <w:div w:id="1584603531">
      <w:bodyDiv w:val="1"/>
      <w:marLeft w:val="0"/>
      <w:marRight w:val="0"/>
      <w:marTop w:val="0"/>
      <w:marBottom w:val="0"/>
      <w:divBdr>
        <w:top w:val="none" w:sz="0" w:space="0" w:color="auto"/>
        <w:left w:val="none" w:sz="0" w:space="0" w:color="auto"/>
        <w:bottom w:val="none" w:sz="0" w:space="0" w:color="auto"/>
        <w:right w:val="none" w:sz="0" w:space="0" w:color="auto"/>
      </w:divBdr>
    </w:div>
    <w:div w:id="1861236950">
      <w:bodyDiv w:val="1"/>
      <w:marLeft w:val="0"/>
      <w:marRight w:val="0"/>
      <w:marTop w:val="0"/>
      <w:marBottom w:val="0"/>
      <w:divBdr>
        <w:top w:val="none" w:sz="0" w:space="0" w:color="auto"/>
        <w:left w:val="none" w:sz="0" w:space="0" w:color="auto"/>
        <w:bottom w:val="none" w:sz="0" w:space="0" w:color="auto"/>
        <w:right w:val="none" w:sz="0" w:space="0" w:color="auto"/>
      </w:divBdr>
    </w:div>
    <w:div w:id="2036151457">
      <w:bodyDiv w:val="1"/>
      <w:marLeft w:val="0"/>
      <w:marRight w:val="0"/>
      <w:marTop w:val="0"/>
      <w:marBottom w:val="0"/>
      <w:divBdr>
        <w:top w:val="none" w:sz="0" w:space="0" w:color="auto"/>
        <w:left w:val="none" w:sz="0" w:space="0" w:color="auto"/>
        <w:bottom w:val="none" w:sz="0" w:space="0" w:color="auto"/>
        <w:right w:val="none" w:sz="0" w:space="0" w:color="auto"/>
      </w:divBdr>
    </w:div>
    <w:div w:id="2109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atz/Dropbox/O&#776;rtoftabygdens%20byalag/Protokoll/Mallar%20fo&#776;r%20protokollskrivning/Mall_Protokoll_Styrelsemo&#77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CBAA-ED9B-674D-8F8F-2708C541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Mall_Protokoll_Styrelsemöte.dotx</Template>
  <TotalTime>67</TotalTime>
  <Pages>3</Pages>
  <Words>675</Words>
  <Characters>3579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Oline Stig</cp:lastModifiedBy>
  <cp:revision>4</cp:revision>
  <cp:lastPrinted>2016-01-19T14:32:00Z</cp:lastPrinted>
  <dcterms:created xsi:type="dcterms:W3CDTF">2018-09-18T19:58:00Z</dcterms:created>
  <dcterms:modified xsi:type="dcterms:W3CDTF">2018-10-25T18:32:00Z</dcterms:modified>
</cp:coreProperties>
</file>